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东南村党组织巡察整改情况汇总表</w:t>
      </w:r>
    </w:p>
    <w:bookmarkEnd w:id="0"/>
    <w:p>
      <w:pPr>
        <w:spacing w:line="560" w:lineRule="exact"/>
        <w:jc w:val="center"/>
        <w:rPr>
          <w:rFonts w:ascii="楷体_GB2312" w:eastAsia="楷体_GB2312"/>
          <w:sz w:val="32"/>
          <w:szCs w:val="32"/>
        </w:rPr>
      </w:pPr>
    </w:p>
    <w:tbl>
      <w:tblPr>
        <w:tblStyle w:val="8"/>
        <w:tblW w:w="13973" w:type="dxa"/>
        <w:jc w:val="center"/>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4678"/>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blHeader/>
          <w:jc w:val="center"/>
        </w:trPr>
        <w:tc>
          <w:tcPr>
            <w:tcW w:w="932"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序号</w:t>
            </w:r>
          </w:p>
        </w:tc>
        <w:tc>
          <w:tcPr>
            <w:tcW w:w="4678"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反馈问题</w:t>
            </w:r>
          </w:p>
        </w:tc>
        <w:tc>
          <w:tcPr>
            <w:tcW w:w="8363"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整改成效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4" w:hRule="atLeast"/>
          <w:jc w:val="center"/>
        </w:trPr>
        <w:tc>
          <w:tcPr>
            <w:tcW w:w="9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1</w:t>
            </w:r>
          </w:p>
        </w:tc>
        <w:tc>
          <w:tcPr>
            <w:tcW w:w="4678" w:type="dxa"/>
            <w:vAlign w:val="center"/>
          </w:tcPr>
          <w:p>
            <w:pPr>
              <w:spacing w:line="360" w:lineRule="exact"/>
              <w:rPr>
                <w:rFonts w:ascii="仿宋_GB2312" w:eastAsia="仿宋_GB2312"/>
                <w:sz w:val="28"/>
                <w:szCs w:val="28"/>
              </w:rPr>
            </w:pPr>
            <w:r>
              <w:rPr>
                <w:rFonts w:hint="eastAsia" w:ascii="仿宋_GB2312" w:eastAsia="仿宋_GB2312"/>
                <w:sz w:val="28"/>
                <w:szCs w:val="28"/>
              </w:rPr>
              <w:t>村级集体经济发展成效不明显。2015-2017年村级集体年均经营性收入较低；合作社产品单一，赢利能力弱。</w:t>
            </w:r>
          </w:p>
        </w:tc>
        <w:tc>
          <w:tcPr>
            <w:tcW w:w="8363" w:type="dxa"/>
            <w:vAlign w:val="center"/>
          </w:tcPr>
          <w:p>
            <w:pPr>
              <w:spacing w:line="360" w:lineRule="exact"/>
              <w:rPr>
                <w:rFonts w:ascii="仿宋_GB2312" w:eastAsia="仿宋_GB2312"/>
                <w:sz w:val="28"/>
                <w:szCs w:val="28"/>
              </w:rPr>
            </w:pPr>
            <w:r>
              <w:rPr>
                <w:rFonts w:hint="eastAsia" w:ascii="仿宋_GB2312" w:eastAsia="仿宋_GB2312"/>
                <w:sz w:val="28"/>
                <w:szCs w:val="28"/>
              </w:rPr>
              <w:t>积极研究谋划村级集体经济发展。</w:t>
            </w:r>
            <w:r>
              <w:rPr>
                <w:rFonts w:hint="eastAsia" w:ascii="仿宋_GB2312" w:eastAsia="仿宋_GB2312"/>
                <w:b/>
                <w:sz w:val="28"/>
                <w:szCs w:val="28"/>
              </w:rPr>
              <w:t>一是强化学习思考。</w:t>
            </w:r>
            <w:r>
              <w:rPr>
                <w:rFonts w:hint="eastAsia" w:ascii="仿宋_GB2312" w:eastAsia="仿宋_GB2312"/>
                <w:sz w:val="28"/>
                <w:szCs w:val="28"/>
              </w:rPr>
              <w:t>两委班子成员前往溧阳陶庄村、箕笪里、蛀竹棵等美丽乡村考察取经，学习建设理念、长效管护模式、民宿餐饮经营模式等。结合本村实际情况，召开“东南村集体经济三年规划”专题研讨会，明确发展目标、找准发展途径、突出产业特色、打造品牌路线。</w:t>
            </w:r>
            <w:r>
              <w:rPr>
                <w:rFonts w:hint="eastAsia" w:ascii="仿宋_GB2312" w:eastAsia="仿宋_GB2312"/>
                <w:b/>
                <w:sz w:val="28"/>
                <w:szCs w:val="28"/>
              </w:rPr>
              <w:t>二是做实拳头产业。</w:t>
            </w:r>
            <w:r>
              <w:rPr>
                <w:rFonts w:hint="eastAsia" w:ascii="仿宋_GB2312" w:eastAsia="仿宋_GB2312"/>
                <w:sz w:val="28"/>
                <w:szCs w:val="28"/>
              </w:rPr>
              <w:t>召开村社联席会议，强调田间管理，提增亩产，目前长势喜人。完成“夏墅”大米销售APP和微店的开发，2018年8月底已正式运营，推广新米优惠活动，实现线上线下同步销售。</w:t>
            </w:r>
            <w:r>
              <w:rPr>
                <w:rFonts w:hint="eastAsia" w:ascii="仿宋_GB2312" w:eastAsia="仿宋_GB2312"/>
                <w:b/>
                <w:sz w:val="28"/>
                <w:szCs w:val="28"/>
              </w:rPr>
              <w:t>三是发展乡旅经济。</w:t>
            </w:r>
            <w:r>
              <w:rPr>
                <w:rFonts w:hint="eastAsia" w:ascii="仿宋_GB2312" w:eastAsia="仿宋_GB2312"/>
                <w:sz w:val="28"/>
                <w:szCs w:val="28"/>
              </w:rPr>
              <w:t>以东南小菜园为契机，种植“叶用田七”、“小兰西瓜”等时令果蔬，对外发包认领。积极与中小学校对接，建立农业科普教育示范基地，积极与龙控集团合作，开发东南小院精品民宿，目前已经在做基础中。</w:t>
            </w:r>
            <w:r>
              <w:rPr>
                <w:rFonts w:hint="eastAsia" w:ascii="仿宋_GB2312" w:eastAsia="仿宋_GB2312"/>
                <w:b/>
                <w:sz w:val="28"/>
                <w:szCs w:val="28"/>
              </w:rPr>
              <w:t>四是盘活存量资产。</w:t>
            </w:r>
            <w:r>
              <w:rPr>
                <w:rFonts w:hint="eastAsia" w:ascii="仿宋_GB2312" w:eastAsia="仿宋_GB2312"/>
                <w:sz w:val="28"/>
                <w:szCs w:val="28"/>
              </w:rPr>
              <w:t>村两委班子就“盘活存量集体资产”召开专题研讨会议，全面盘点了村委现有资源，全域土地综合治理试点工作正在推进中。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6" w:hRule="atLeast"/>
          <w:jc w:val="center"/>
        </w:trPr>
        <w:tc>
          <w:tcPr>
            <w:tcW w:w="9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2</w:t>
            </w:r>
          </w:p>
        </w:tc>
        <w:tc>
          <w:tcPr>
            <w:tcW w:w="4678" w:type="dxa"/>
            <w:vAlign w:val="center"/>
          </w:tcPr>
          <w:p>
            <w:pPr>
              <w:spacing w:line="360" w:lineRule="exact"/>
              <w:rPr>
                <w:rFonts w:ascii="仿宋_GB2312" w:eastAsia="仿宋_GB2312"/>
                <w:sz w:val="28"/>
                <w:szCs w:val="28"/>
              </w:rPr>
            </w:pPr>
            <w:r>
              <w:rPr>
                <w:rFonts w:hint="eastAsia" w:ascii="仿宋_GB2312" w:eastAsia="仿宋_GB2312"/>
                <w:sz w:val="28"/>
                <w:szCs w:val="28"/>
              </w:rPr>
              <w:t>重点工作推进不彻底。“263”专项行动巡查监管力度不足。</w:t>
            </w:r>
          </w:p>
        </w:tc>
        <w:tc>
          <w:tcPr>
            <w:tcW w:w="8363" w:type="dxa"/>
            <w:vAlign w:val="center"/>
          </w:tcPr>
          <w:p>
            <w:pPr>
              <w:spacing w:line="360" w:lineRule="exact"/>
              <w:rPr>
                <w:rFonts w:ascii="仿宋_GB2312" w:eastAsia="仿宋_GB2312"/>
                <w:sz w:val="28"/>
                <w:szCs w:val="28"/>
              </w:rPr>
            </w:pPr>
            <w:r>
              <w:rPr>
                <w:rFonts w:hint="eastAsia" w:ascii="仿宋_GB2312" w:eastAsia="仿宋_GB2312"/>
                <w:sz w:val="28"/>
                <w:szCs w:val="28"/>
              </w:rPr>
              <w:t>多举措扎实推进重点工作开展。</w:t>
            </w:r>
            <w:r>
              <w:rPr>
                <w:rFonts w:hint="eastAsia" w:ascii="仿宋_GB2312" w:eastAsia="仿宋_GB2312"/>
                <w:b/>
                <w:sz w:val="28"/>
                <w:szCs w:val="28"/>
              </w:rPr>
              <w:t>一是明确职责。</w:t>
            </w:r>
            <w:r>
              <w:rPr>
                <w:rFonts w:hint="eastAsia" w:ascii="仿宋_GB2312" w:eastAsia="仿宋_GB2312"/>
                <w:sz w:val="28"/>
                <w:szCs w:val="28"/>
              </w:rPr>
              <w:t>向网格员发放常州市新北区专职网格员考核细则，并带领学习，明确网格员职责。村委与各村民小组签订了秸秆禁烧责任状，保证村内秸秆禁烧。</w:t>
            </w:r>
            <w:r>
              <w:rPr>
                <w:rFonts w:hint="eastAsia" w:ascii="仿宋_GB2312" w:eastAsia="仿宋_GB2312"/>
                <w:b/>
                <w:sz w:val="28"/>
                <w:szCs w:val="28"/>
              </w:rPr>
              <w:t>二是实施计划。</w:t>
            </w:r>
            <w:r>
              <w:rPr>
                <w:rFonts w:hint="eastAsia" w:ascii="仿宋_GB2312" w:eastAsia="仿宋_GB2312"/>
                <w:sz w:val="28"/>
                <w:szCs w:val="28"/>
              </w:rPr>
              <w:t>村长效管理负责人召集前巷东、西组组长商议前巷大沟打捞事宜，确定了打捞计划和方案，目前已对大沟水草用药。</w:t>
            </w:r>
            <w:r>
              <w:rPr>
                <w:rFonts w:hint="eastAsia" w:ascii="仿宋_GB2312" w:eastAsia="仿宋_GB2312"/>
                <w:b/>
                <w:sz w:val="28"/>
                <w:szCs w:val="28"/>
              </w:rPr>
              <w:t>三是召开会议。</w:t>
            </w:r>
            <w:r>
              <w:rPr>
                <w:rFonts w:hint="eastAsia" w:ascii="仿宋_GB2312" w:eastAsia="仿宋_GB2312"/>
                <w:sz w:val="28"/>
                <w:szCs w:val="28"/>
              </w:rPr>
              <w:t>2018年9月5日，召开了第三季度保洁员会议，强调工作时间、纪律和职责，重点强调村道乱堆发杂物要尤其关注，并妥善清理。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jc w:val="center"/>
        </w:trPr>
        <w:tc>
          <w:tcPr>
            <w:tcW w:w="9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3</w:t>
            </w:r>
          </w:p>
        </w:tc>
        <w:tc>
          <w:tcPr>
            <w:tcW w:w="4678" w:type="dxa"/>
            <w:vAlign w:val="center"/>
          </w:tcPr>
          <w:p>
            <w:pPr>
              <w:spacing w:line="360" w:lineRule="exact"/>
              <w:rPr>
                <w:rFonts w:ascii="仿宋_GB2312" w:eastAsia="仿宋_GB2312"/>
                <w:sz w:val="28"/>
                <w:szCs w:val="28"/>
              </w:rPr>
            </w:pPr>
            <w:r>
              <w:rPr>
                <w:rFonts w:hint="eastAsia" w:ascii="仿宋_GB2312" w:eastAsia="仿宋_GB2312"/>
                <w:sz w:val="28"/>
                <w:szCs w:val="28"/>
              </w:rPr>
              <w:t>宣传惠民政策不到位。主动深入群众宣传党的惠民政策不够，方式方法单一，群众知晓度不高。</w:t>
            </w:r>
          </w:p>
        </w:tc>
        <w:tc>
          <w:tcPr>
            <w:tcW w:w="8363" w:type="dxa"/>
            <w:vAlign w:val="center"/>
          </w:tcPr>
          <w:p>
            <w:pPr>
              <w:spacing w:line="360" w:lineRule="exact"/>
              <w:rPr>
                <w:rFonts w:ascii="仿宋_GB2312" w:eastAsia="仿宋_GB2312"/>
                <w:sz w:val="28"/>
                <w:szCs w:val="28"/>
              </w:rPr>
            </w:pPr>
            <w:r>
              <w:rPr>
                <w:rFonts w:hint="eastAsia" w:ascii="仿宋_GB2312" w:eastAsia="仿宋_GB2312"/>
                <w:sz w:val="28"/>
                <w:szCs w:val="28"/>
              </w:rPr>
              <w:t>全方位宣传惠民政策。</w:t>
            </w:r>
            <w:r>
              <w:rPr>
                <w:rFonts w:hint="eastAsia" w:ascii="仿宋_GB2312" w:eastAsia="仿宋_GB2312"/>
                <w:b/>
                <w:sz w:val="28"/>
                <w:szCs w:val="28"/>
              </w:rPr>
              <w:t>一是组建美丽乡村志愿者队伍。</w:t>
            </w:r>
            <w:r>
              <w:rPr>
                <w:rFonts w:hint="eastAsia" w:ascii="仿宋_GB2312" w:eastAsia="仿宋_GB2312"/>
                <w:sz w:val="28"/>
                <w:szCs w:val="28"/>
              </w:rPr>
              <w:t>2018年8月31日启动东南美丽乡村志愿者队伍招募活动，自愿加入，组建志愿者队伍，为政策宣传奠定基础。</w:t>
            </w:r>
            <w:r>
              <w:rPr>
                <w:rFonts w:hint="eastAsia" w:ascii="仿宋_GB2312" w:eastAsia="仿宋_GB2312"/>
                <w:b/>
                <w:sz w:val="28"/>
                <w:szCs w:val="28"/>
              </w:rPr>
              <w:t>二是组建东南党组织群。</w:t>
            </w:r>
            <w:r>
              <w:rPr>
                <w:rFonts w:hint="eastAsia" w:ascii="仿宋_GB2312" w:eastAsia="仿宋_GB2312"/>
                <w:sz w:val="28"/>
                <w:szCs w:val="28"/>
              </w:rPr>
              <w:t>利用微信等新媒体方式，向各组党员同志传达惠民政策，在群众中发挥模范带头作用，做好相应解释，为打好村委政策宣传的前站。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jc w:val="center"/>
        </w:trPr>
        <w:tc>
          <w:tcPr>
            <w:tcW w:w="9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4</w:t>
            </w:r>
          </w:p>
        </w:tc>
        <w:tc>
          <w:tcPr>
            <w:tcW w:w="4678" w:type="dxa"/>
            <w:vAlign w:val="center"/>
          </w:tcPr>
          <w:p>
            <w:pPr>
              <w:spacing w:line="360" w:lineRule="exact"/>
              <w:rPr>
                <w:rFonts w:ascii="仿宋_GB2312" w:eastAsia="仿宋_GB2312"/>
                <w:sz w:val="28"/>
                <w:szCs w:val="28"/>
              </w:rPr>
            </w:pPr>
            <w:r>
              <w:rPr>
                <w:rFonts w:hint="eastAsia" w:ascii="仿宋_GB2312" w:eastAsia="仿宋_GB2312"/>
                <w:sz w:val="28"/>
                <w:szCs w:val="28"/>
              </w:rPr>
              <w:t>化解群众矛盾能力不足。</w:t>
            </w:r>
          </w:p>
        </w:tc>
        <w:tc>
          <w:tcPr>
            <w:tcW w:w="8363" w:type="dxa"/>
            <w:vAlign w:val="center"/>
          </w:tcPr>
          <w:p>
            <w:pPr>
              <w:spacing w:line="360" w:lineRule="exact"/>
              <w:rPr>
                <w:rFonts w:ascii="仿宋_GB2312" w:eastAsia="仿宋_GB2312"/>
                <w:sz w:val="28"/>
                <w:szCs w:val="28"/>
              </w:rPr>
            </w:pPr>
            <w:r>
              <w:rPr>
                <w:rFonts w:hint="eastAsia" w:ascii="仿宋_GB2312" w:eastAsia="仿宋_GB2312"/>
                <w:sz w:val="28"/>
                <w:szCs w:val="28"/>
              </w:rPr>
              <w:t>不断提升村干部矛盾处理能力。</w:t>
            </w:r>
            <w:r>
              <w:rPr>
                <w:rFonts w:hint="eastAsia" w:ascii="仿宋_GB2312" w:eastAsia="仿宋_GB2312"/>
                <w:b/>
                <w:sz w:val="28"/>
                <w:szCs w:val="28"/>
              </w:rPr>
              <w:t>一是组织专题学习。</w:t>
            </w:r>
            <w:r>
              <w:rPr>
                <w:rFonts w:hint="eastAsia" w:ascii="仿宋_GB2312" w:eastAsia="仿宋_GB2312"/>
                <w:bCs/>
                <w:sz w:val="28"/>
                <w:szCs w:val="28"/>
              </w:rPr>
              <w:t>确定</w:t>
            </w:r>
            <w:r>
              <w:rPr>
                <w:rFonts w:hint="eastAsia" w:ascii="仿宋_GB2312" w:eastAsia="仿宋_GB2312"/>
                <w:sz w:val="28"/>
                <w:szCs w:val="28"/>
              </w:rPr>
              <w:t>每月20日为固定学习日。2018年8月20日举办“基层干部如何提高处理矛盾的能力？” 专题学习，用基层优秀干部工作实例丰富工作方法，提升工作艺术。</w:t>
            </w:r>
            <w:r>
              <w:rPr>
                <w:rFonts w:hint="eastAsia" w:ascii="仿宋_GB2312" w:eastAsia="仿宋_GB2312"/>
                <w:b/>
                <w:sz w:val="28"/>
                <w:szCs w:val="28"/>
              </w:rPr>
              <w:t>二是成立专项小组。</w:t>
            </w:r>
            <w:r>
              <w:rPr>
                <w:rFonts w:hint="eastAsia" w:ascii="仿宋_GB2312" w:eastAsia="仿宋_GB2312"/>
                <w:sz w:val="28"/>
                <w:szCs w:val="28"/>
              </w:rPr>
              <w:t xml:space="preserve">就陈巷桥移址上访问题村干部高度重视，多次召开村干部碰头会议，研究工作方案，成立专项工作组，每天了解事情动态，正在通过一切内外部力量做工作，宣传国家规划。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1" w:hRule="atLeast"/>
          <w:jc w:val="center"/>
        </w:trPr>
        <w:tc>
          <w:tcPr>
            <w:tcW w:w="9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5</w:t>
            </w:r>
          </w:p>
        </w:tc>
        <w:tc>
          <w:tcPr>
            <w:tcW w:w="4678" w:type="dxa"/>
            <w:vAlign w:val="center"/>
          </w:tcPr>
          <w:p>
            <w:pPr>
              <w:spacing w:line="360" w:lineRule="exact"/>
              <w:rPr>
                <w:rFonts w:ascii="仿宋_GB2312" w:eastAsia="仿宋_GB2312"/>
                <w:sz w:val="28"/>
                <w:szCs w:val="28"/>
              </w:rPr>
            </w:pPr>
            <w:r>
              <w:rPr>
                <w:rFonts w:hint="eastAsia" w:ascii="仿宋_GB2312" w:eastAsia="仿宋_GB2312"/>
                <w:sz w:val="28"/>
                <w:szCs w:val="28"/>
              </w:rPr>
              <w:t>“三重一大”制度执行形式化。“三重一大”民主决策氛围不浓，台账记录未体现民主讨论决策过程。</w:t>
            </w:r>
          </w:p>
        </w:tc>
        <w:tc>
          <w:tcPr>
            <w:tcW w:w="8363" w:type="dxa"/>
            <w:vAlign w:val="center"/>
          </w:tcPr>
          <w:p>
            <w:pPr>
              <w:spacing w:line="360" w:lineRule="exact"/>
              <w:rPr>
                <w:rFonts w:ascii="仿宋_GB2312" w:eastAsia="仿宋_GB2312"/>
                <w:sz w:val="28"/>
                <w:szCs w:val="28"/>
              </w:rPr>
            </w:pPr>
            <w:r>
              <w:rPr>
                <w:rFonts w:hint="eastAsia" w:ascii="仿宋_GB2312" w:eastAsia="仿宋_GB2312"/>
                <w:sz w:val="28"/>
                <w:szCs w:val="28"/>
              </w:rPr>
              <w:t>严格执行“三重一大”制度落到实处。</w:t>
            </w:r>
            <w:r>
              <w:rPr>
                <w:rFonts w:hint="eastAsia" w:ascii="仿宋_GB2312" w:eastAsia="仿宋_GB2312"/>
                <w:b/>
                <w:sz w:val="28"/>
                <w:szCs w:val="28"/>
              </w:rPr>
              <w:t>一是组织专题学习。</w:t>
            </w:r>
            <w:r>
              <w:rPr>
                <w:rFonts w:hint="eastAsia" w:ascii="仿宋_GB2312" w:eastAsia="仿宋_GB2312"/>
                <w:sz w:val="28"/>
                <w:szCs w:val="28"/>
              </w:rPr>
              <w:t>由村纪检委员靳文杰召集全体村干部系统学习了西委发[2008]15号关于执行“三重一大”事项集体决策制度的实施办法（试行）和西委发[2010]17号西夏墅镇执行“三重一大”事项集体决策制度建设成效考评办法，领会相关精神。</w:t>
            </w:r>
            <w:r>
              <w:rPr>
                <w:rFonts w:hint="eastAsia" w:ascii="仿宋_GB2312" w:eastAsia="仿宋_GB2312"/>
                <w:b/>
                <w:sz w:val="28"/>
                <w:szCs w:val="28"/>
              </w:rPr>
              <w:t>二是台账专人负责。</w:t>
            </w:r>
            <w:r>
              <w:rPr>
                <w:rFonts w:hint="eastAsia" w:ascii="仿宋_GB2312" w:eastAsia="仿宋_GB2312"/>
                <w:sz w:val="28"/>
                <w:szCs w:val="28"/>
              </w:rPr>
              <w:t>由纪检委员靳文杰专门负责“三重一大”工作台账记录。严格执行集体决策酝酿、决策形成和决策执行程序，尤其在两委班子集体决策时,班子成员应对决策事项逐个明确表态，比如2018年8月23日两委班子集体决策美丽乡村稻田景观区采购户外工艺品摆件一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4" w:hRule="atLeast"/>
          <w:jc w:val="center"/>
        </w:trPr>
        <w:tc>
          <w:tcPr>
            <w:tcW w:w="9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6</w:t>
            </w:r>
          </w:p>
        </w:tc>
        <w:tc>
          <w:tcPr>
            <w:tcW w:w="4678" w:type="dxa"/>
            <w:vAlign w:val="center"/>
          </w:tcPr>
          <w:p>
            <w:pPr>
              <w:spacing w:line="360" w:lineRule="exact"/>
              <w:rPr>
                <w:rFonts w:ascii="仿宋_GB2312" w:eastAsia="仿宋_GB2312"/>
                <w:sz w:val="28"/>
                <w:szCs w:val="28"/>
              </w:rPr>
            </w:pPr>
            <w:r>
              <w:rPr>
                <w:rFonts w:hint="eastAsia" w:ascii="仿宋_GB2312" w:eastAsia="仿宋_GB2312"/>
                <w:sz w:val="28"/>
                <w:szCs w:val="28"/>
              </w:rPr>
              <w:t>意识形态工作责任制落实不力。</w:t>
            </w:r>
          </w:p>
        </w:tc>
        <w:tc>
          <w:tcPr>
            <w:tcW w:w="8363" w:type="dxa"/>
            <w:vAlign w:val="center"/>
          </w:tcPr>
          <w:p>
            <w:pPr>
              <w:spacing w:line="360" w:lineRule="exact"/>
              <w:rPr>
                <w:rFonts w:ascii="仿宋_GB2312" w:eastAsia="仿宋_GB2312"/>
                <w:sz w:val="28"/>
                <w:szCs w:val="28"/>
              </w:rPr>
            </w:pPr>
            <w:r>
              <w:rPr>
                <w:rFonts w:hint="eastAsia" w:ascii="仿宋_GB2312" w:eastAsia="仿宋_GB2312"/>
                <w:sz w:val="28"/>
                <w:szCs w:val="28"/>
              </w:rPr>
              <w:t>加强落实意识形态工作责任制。</w:t>
            </w:r>
            <w:r>
              <w:rPr>
                <w:rFonts w:hint="eastAsia" w:ascii="仿宋_GB2312" w:eastAsia="仿宋_GB2312"/>
                <w:b/>
                <w:sz w:val="28"/>
                <w:szCs w:val="28"/>
              </w:rPr>
              <w:t>一是明确重要性。</w:t>
            </w:r>
            <w:r>
              <w:rPr>
                <w:rFonts w:hint="eastAsia" w:ascii="仿宋_GB2312" w:eastAsia="仿宋_GB2312"/>
                <w:sz w:val="28"/>
                <w:szCs w:val="28"/>
              </w:rPr>
              <w:t>党总支书记明确把意识形态工作纳入村党组织学习的重要内容，及时了解党中央和上级党委关于意识形态工作的决策部署。</w:t>
            </w:r>
            <w:r>
              <w:rPr>
                <w:rFonts w:hint="eastAsia" w:ascii="仿宋_GB2312" w:eastAsia="仿宋_GB2312"/>
                <w:b/>
                <w:sz w:val="28"/>
                <w:szCs w:val="28"/>
              </w:rPr>
              <w:t>二是成立工作组。</w:t>
            </w:r>
            <w:r>
              <w:rPr>
                <w:rFonts w:hint="eastAsia" w:ascii="仿宋_GB2312" w:eastAsia="仿宋_GB2312"/>
                <w:sz w:val="28"/>
                <w:szCs w:val="28"/>
              </w:rPr>
              <w:t>成立了东南村意识形态工作领导小组，全局意识形态工作进行细化分解，有力地推动了意识形态工作责任制的落实。</w:t>
            </w:r>
            <w:r>
              <w:rPr>
                <w:rFonts w:hint="eastAsia" w:ascii="仿宋_GB2312" w:eastAsia="仿宋_GB2312"/>
                <w:b/>
                <w:sz w:val="28"/>
                <w:szCs w:val="28"/>
              </w:rPr>
              <w:t>三是开展专题研究。</w:t>
            </w:r>
            <w:r>
              <w:rPr>
                <w:rFonts w:hint="eastAsia" w:ascii="仿宋_GB2312" w:eastAsia="仿宋_GB2312"/>
                <w:sz w:val="28"/>
                <w:szCs w:val="28"/>
              </w:rPr>
              <w:t>2018年9月10日两委班子进行了东南村意识形态工作专题研究，对当前意识形态工作做了总结，讨论了东南村舆情工作的应急预案。</w:t>
            </w:r>
            <w:r>
              <w:rPr>
                <w:rFonts w:hint="eastAsia" w:ascii="仿宋_GB2312" w:eastAsia="仿宋_GB2312"/>
                <w:b/>
                <w:sz w:val="28"/>
                <w:szCs w:val="28"/>
              </w:rPr>
              <w:t>四是营造良好氛围。</w:t>
            </w:r>
            <w:r>
              <w:rPr>
                <w:rFonts w:hint="eastAsia" w:ascii="仿宋_GB2312" w:eastAsia="仿宋_GB2312"/>
                <w:sz w:val="28"/>
                <w:szCs w:val="28"/>
              </w:rPr>
              <w:t>在东南村进村口、办公区外围、美丽乡村核心区建设“党耀东南 禾美乡村”、“四个全面”和“核心价值观”宣传牌等，以各级各部门到东南参观指导活动为契机，有效营造了良好的和谐氛围。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8" w:hRule="atLeast"/>
          <w:jc w:val="center"/>
        </w:trPr>
        <w:tc>
          <w:tcPr>
            <w:tcW w:w="9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7</w:t>
            </w:r>
          </w:p>
        </w:tc>
        <w:tc>
          <w:tcPr>
            <w:tcW w:w="4678" w:type="dxa"/>
            <w:vAlign w:val="center"/>
          </w:tcPr>
          <w:p>
            <w:pPr>
              <w:spacing w:line="360" w:lineRule="exact"/>
              <w:rPr>
                <w:rFonts w:ascii="仿宋_GB2312" w:eastAsia="仿宋_GB2312"/>
                <w:sz w:val="28"/>
                <w:szCs w:val="28"/>
              </w:rPr>
            </w:pPr>
            <w:r>
              <w:rPr>
                <w:rFonts w:hint="eastAsia" w:ascii="仿宋_GB2312" w:eastAsia="仿宋_GB2312"/>
                <w:sz w:val="28"/>
                <w:szCs w:val="28"/>
              </w:rPr>
              <w:t>落实党建工作责任制不实。党总支研究行政事务多，研究党建工作少。</w:t>
            </w:r>
          </w:p>
        </w:tc>
        <w:tc>
          <w:tcPr>
            <w:tcW w:w="8363" w:type="dxa"/>
            <w:vAlign w:val="center"/>
          </w:tcPr>
          <w:p>
            <w:pPr>
              <w:spacing w:line="360" w:lineRule="exact"/>
              <w:rPr>
                <w:rFonts w:ascii="仿宋_GB2312" w:eastAsia="仿宋_GB2312"/>
                <w:sz w:val="28"/>
                <w:szCs w:val="28"/>
              </w:rPr>
            </w:pPr>
            <w:r>
              <w:rPr>
                <w:rFonts w:hint="eastAsia" w:ascii="仿宋_GB2312" w:eastAsia="仿宋_GB2312"/>
                <w:sz w:val="28"/>
                <w:szCs w:val="28"/>
              </w:rPr>
              <w:t>强化基层党建工作责任落实。</w:t>
            </w:r>
            <w:r>
              <w:rPr>
                <w:rFonts w:hint="eastAsia" w:ascii="仿宋_GB2312" w:eastAsia="仿宋_GB2312"/>
                <w:b/>
                <w:sz w:val="28"/>
                <w:szCs w:val="28"/>
              </w:rPr>
              <w:t>一是制定系列制度。</w:t>
            </w:r>
            <w:r>
              <w:rPr>
                <w:rFonts w:hint="eastAsia" w:ascii="仿宋_GB2312" w:eastAsia="仿宋_GB2312"/>
                <w:sz w:val="28"/>
                <w:szCs w:val="28"/>
              </w:rPr>
              <w:t>通过东南村党总支委商讨决定，制定东南村党建工作系列制度，做好党建工作计划和总结，明确每季度党建研究课题。</w:t>
            </w:r>
            <w:r>
              <w:rPr>
                <w:rFonts w:hint="eastAsia" w:ascii="仿宋_GB2312" w:eastAsia="仿宋_GB2312"/>
                <w:b/>
                <w:sz w:val="28"/>
                <w:szCs w:val="28"/>
              </w:rPr>
              <w:t>二是拓宽学习渠道。</w:t>
            </w:r>
            <w:r>
              <w:rPr>
                <w:rFonts w:hint="eastAsia" w:ascii="仿宋_GB2312" w:eastAsia="仿宋_GB2312"/>
                <w:sz w:val="28"/>
                <w:szCs w:val="28"/>
              </w:rPr>
              <w:t>充分利用好“东南村党组织群”，推送习总书记重要讲话精神和相关党课知识，实现移动式、随时化“掌上”学习。</w:t>
            </w:r>
            <w:r>
              <w:rPr>
                <w:rFonts w:hint="eastAsia" w:ascii="仿宋_GB2312" w:eastAsia="仿宋_GB2312"/>
                <w:b/>
                <w:sz w:val="28"/>
                <w:szCs w:val="28"/>
              </w:rPr>
              <w:t>三是召开组织生活会。</w:t>
            </w:r>
            <w:r>
              <w:rPr>
                <w:rFonts w:hint="eastAsia" w:ascii="仿宋_GB2312" w:eastAsia="仿宋_GB2312"/>
                <w:sz w:val="28"/>
                <w:szCs w:val="28"/>
              </w:rPr>
              <w:t>2018年7月1日召开组织生活会，党员进行批评与自我批评，坚定党性，增强党员责任感。</w:t>
            </w:r>
            <w:r>
              <w:rPr>
                <w:rFonts w:hint="eastAsia" w:ascii="仿宋_GB2312" w:eastAsia="仿宋_GB2312"/>
                <w:b/>
                <w:sz w:val="28"/>
                <w:szCs w:val="28"/>
              </w:rPr>
              <w:t>四是排查党员情况。</w:t>
            </w:r>
            <w:r>
              <w:rPr>
                <w:rFonts w:hint="eastAsia" w:ascii="仿宋_GB2312" w:eastAsia="仿宋_GB2312"/>
                <w:sz w:val="28"/>
                <w:szCs w:val="28"/>
              </w:rPr>
              <w:t>仔细排查近三年来经常性不参加党组织活动的党员名单，分别找其进行谈话，强调参加组织活动是每个党员应尽的义务，并在后期活动中重点关注这些党员的参与率。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9" w:hRule="atLeast"/>
          <w:jc w:val="center"/>
        </w:trPr>
        <w:tc>
          <w:tcPr>
            <w:tcW w:w="9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8</w:t>
            </w:r>
          </w:p>
        </w:tc>
        <w:tc>
          <w:tcPr>
            <w:tcW w:w="4678" w:type="dxa"/>
            <w:vAlign w:val="center"/>
          </w:tcPr>
          <w:p>
            <w:pPr>
              <w:spacing w:line="360" w:lineRule="exact"/>
              <w:rPr>
                <w:rFonts w:ascii="仿宋_GB2312" w:eastAsia="仿宋_GB2312"/>
                <w:sz w:val="28"/>
                <w:szCs w:val="28"/>
              </w:rPr>
            </w:pPr>
            <w:r>
              <w:rPr>
                <w:rFonts w:hint="eastAsia" w:ascii="仿宋_GB2312" w:eastAsia="仿宋_GB2312"/>
                <w:sz w:val="28"/>
                <w:szCs w:val="28"/>
              </w:rPr>
              <w:t>党组织建设薄弱。</w:t>
            </w:r>
          </w:p>
        </w:tc>
        <w:tc>
          <w:tcPr>
            <w:tcW w:w="8363" w:type="dxa"/>
            <w:vAlign w:val="center"/>
          </w:tcPr>
          <w:p>
            <w:pPr>
              <w:spacing w:line="360" w:lineRule="exact"/>
              <w:rPr>
                <w:rFonts w:ascii="仿宋_GB2312" w:eastAsia="仿宋_GB2312"/>
                <w:sz w:val="28"/>
                <w:szCs w:val="28"/>
              </w:rPr>
            </w:pPr>
            <w:r>
              <w:rPr>
                <w:rFonts w:hint="eastAsia" w:ascii="仿宋_GB2312" w:eastAsia="仿宋_GB2312"/>
                <w:sz w:val="28"/>
                <w:szCs w:val="28"/>
              </w:rPr>
              <w:t>切实加强党组织建设有实效。</w:t>
            </w:r>
            <w:r>
              <w:rPr>
                <w:rFonts w:hint="eastAsia" w:ascii="仿宋_GB2312" w:eastAsia="仿宋_GB2312"/>
                <w:b/>
                <w:sz w:val="28"/>
                <w:szCs w:val="28"/>
              </w:rPr>
              <w:t>一是设置党小组。</w:t>
            </w:r>
            <w:r>
              <w:rPr>
                <w:rFonts w:hint="eastAsia" w:ascii="仿宋_GB2312" w:eastAsia="仿宋_GB2312"/>
                <w:sz w:val="28"/>
                <w:szCs w:val="28"/>
              </w:rPr>
              <w:t>2018年8月底东南村第一支部和第二支部分别设置两个党小组，确定了陈建夫、谢华明、姜秋萍、钱立松四名党小组长，明确职责。</w:t>
            </w:r>
            <w:r>
              <w:rPr>
                <w:rFonts w:hint="eastAsia" w:ascii="仿宋_GB2312" w:eastAsia="仿宋_GB2312"/>
                <w:b/>
                <w:sz w:val="28"/>
                <w:szCs w:val="28"/>
              </w:rPr>
              <w:t>二是组织学习。</w:t>
            </w:r>
            <w:r>
              <w:rPr>
                <w:rFonts w:hint="eastAsia" w:ascii="仿宋_GB2312" w:eastAsia="仿宋_GB2312"/>
                <w:sz w:val="28"/>
                <w:szCs w:val="28"/>
              </w:rPr>
              <w:t>组织本村党务干部集中学习如何使用和填写党支部工作一本通和党员活动证，强调党务工作的重要性。</w:t>
            </w:r>
            <w:r>
              <w:rPr>
                <w:rFonts w:hint="eastAsia" w:ascii="仿宋_GB2312" w:eastAsia="仿宋_GB2312"/>
                <w:b/>
                <w:sz w:val="28"/>
                <w:szCs w:val="28"/>
              </w:rPr>
              <w:t>三是加强督查。</w:t>
            </w:r>
            <w:r>
              <w:rPr>
                <w:rFonts w:hint="eastAsia" w:ascii="仿宋_GB2312" w:eastAsia="仿宋_GB2312"/>
                <w:sz w:val="28"/>
                <w:szCs w:val="28"/>
              </w:rPr>
              <w:t>党总支书记每季度检查党支部工作一本通填写情况，第一、二季度都按照要求填写完整。</w:t>
            </w:r>
            <w:r>
              <w:rPr>
                <w:rFonts w:hint="eastAsia" w:ascii="仿宋_GB2312" w:eastAsia="仿宋_GB2312"/>
                <w:b/>
                <w:sz w:val="28"/>
                <w:szCs w:val="28"/>
              </w:rPr>
              <w:t>四是规范党费收缴。</w:t>
            </w:r>
            <w:r>
              <w:rPr>
                <w:rFonts w:hint="eastAsia" w:ascii="仿宋_GB2312" w:eastAsia="仿宋_GB2312"/>
                <w:sz w:val="28"/>
                <w:szCs w:val="28"/>
              </w:rPr>
              <w:t>认真核实每位党员党费缴纳基数，确保党费收缴准确无误。规范党费缴纳收据的开具，党费缴纳收据开具到党员，每月一收，并做好党费登记工作。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7" w:hRule="atLeast"/>
          <w:jc w:val="center"/>
        </w:trPr>
        <w:tc>
          <w:tcPr>
            <w:tcW w:w="9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9</w:t>
            </w:r>
          </w:p>
        </w:tc>
        <w:tc>
          <w:tcPr>
            <w:tcW w:w="4678" w:type="dxa"/>
            <w:vAlign w:val="center"/>
          </w:tcPr>
          <w:p>
            <w:pPr>
              <w:spacing w:line="360" w:lineRule="exact"/>
              <w:rPr>
                <w:rFonts w:ascii="仿宋_GB2312" w:eastAsia="仿宋_GB2312"/>
                <w:sz w:val="28"/>
                <w:szCs w:val="28"/>
              </w:rPr>
            </w:pPr>
            <w:r>
              <w:rPr>
                <w:rFonts w:hint="eastAsia" w:ascii="仿宋_GB2312" w:eastAsia="仿宋_GB2312"/>
                <w:sz w:val="28"/>
                <w:szCs w:val="28"/>
              </w:rPr>
              <w:t>组织生活会制度执行不到位。组织生活会重形式、轻实效。</w:t>
            </w:r>
          </w:p>
        </w:tc>
        <w:tc>
          <w:tcPr>
            <w:tcW w:w="8363" w:type="dxa"/>
            <w:vAlign w:val="center"/>
          </w:tcPr>
          <w:p>
            <w:pPr>
              <w:spacing w:line="360" w:lineRule="exact"/>
              <w:rPr>
                <w:rFonts w:ascii="仿宋_GB2312" w:eastAsia="仿宋_GB2312"/>
                <w:sz w:val="28"/>
                <w:szCs w:val="28"/>
              </w:rPr>
            </w:pPr>
            <w:r>
              <w:rPr>
                <w:rFonts w:hint="eastAsia" w:ascii="仿宋_GB2312" w:eastAsia="仿宋_GB2312"/>
                <w:sz w:val="28"/>
                <w:szCs w:val="28"/>
              </w:rPr>
              <w:t>严格组织生活制度，认真执行党内生活制度。</w:t>
            </w:r>
            <w:r>
              <w:rPr>
                <w:rFonts w:hint="eastAsia" w:ascii="仿宋_GB2312" w:eastAsia="仿宋_GB2312"/>
                <w:b/>
                <w:sz w:val="28"/>
                <w:szCs w:val="28"/>
              </w:rPr>
              <w:t>一是组织学习。</w:t>
            </w:r>
            <w:r>
              <w:rPr>
                <w:rFonts w:hint="eastAsia" w:ascii="仿宋_GB2312" w:eastAsia="仿宋_GB2312"/>
                <w:sz w:val="28"/>
                <w:szCs w:val="28"/>
              </w:rPr>
              <w:t>组织了一次专题学习会，学习了关于“三会一课”、组织生活会、民主评议党员等制度，明确了各类党内生活开展的程序和要求。</w:t>
            </w:r>
            <w:r>
              <w:rPr>
                <w:rFonts w:hint="eastAsia" w:ascii="仿宋_GB2312" w:eastAsia="仿宋_GB2312"/>
                <w:b/>
                <w:sz w:val="28"/>
                <w:szCs w:val="28"/>
              </w:rPr>
              <w:t>二是开展组织生活会。</w:t>
            </w:r>
            <w:r>
              <w:rPr>
                <w:rFonts w:hint="eastAsia" w:ascii="仿宋_GB2312" w:eastAsia="仿宋_GB2312"/>
                <w:sz w:val="28"/>
                <w:szCs w:val="28"/>
              </w:rPr>
              <w:t>开展第二季度组织生活会，各支部书记、各党小组组长带头进行批评和自我批评，开门见山、直奔主题、见筋见骨，敢于揭短亮丑，不遮掩、不回避。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9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10</w:t>
            </w:r>
          </w:p>
        </w:tc>
        <w:tc>
          <w:tcPr>
            <w:tcW w:w="4678" w:type="dxa"/>
            <w:vAlign w:val="center"/>
          </w:tcPr>
          <w:p>
            <w:pPr>
              <w:spacing w:line="360" w:lineRule="exact"/>
              <w:rPr>
                <w:rFonts w:ascii="仿宋_GB2312" w:eastAsia="仿宋_GB2312"/>
                <w:sz w:val="28"/>
                <w:szCs w:val="28"/>
              </w:rPr>
            </w:pPr>
            <w:r>
              <w:rPr>
                <w:rFonts w:hint="eastAsia" w:ascii="仿宋_GB2312" w:eastAsia="仿宋_GB2312"/>
                <w:sz w:val="28"/>
                <w:szCs w:val="28"/>
              </w:rPr>
              <w:t>“三会一课”制度落实不到位。</w:t>
            </w:r>
          </w:p>
        </w:tc>
        <w:tc>
          <w:tcPr>
            <w:tcW w:w="8363" w:type="dxa"/>
            <w:vAlign w:val="center"/>
          </w:tcPr>
          <w:p>
            <w:pPr>
              <w:spacing w:line="360" w:lineRule="exact"/>
              <w:rPr>
                <w:rFonts w:ascii="仿宋_GB2312" w:eastAsia="仿宋_GB2312"/>
                <w:sz w:val="28"/>
                <w:szCs w:val="28"/>
              </w:rPr>
            </w:pPr>
            <w:r>
              <w:rPr>
                <w:rFonts w:hint="eastAsia" w:ascii="仿宋_GB2312" w:eastAsia="仿宋_GB2312"/>
                <w:sz w:val="28"/>
                <w:szCs w:val="28"/>
              </w:rPr>
              <w:t>严格“三会一课”考核。</w:t>
            </w:r>
            <w:r>
              <w:rPr>
                <w:rFonts w:hint="eastAsia" w:ascii="仿宋_GB2312" w:eastAsia="仿宋_GB2312"/>
                <w:b/>
                <w:sz w:val="28"/>
                <w:szCs w:val="28"/>
              </w:rPr>
              <w:t>一是组织学习。</w:t>
            </w:r>
            <w:r>
              <w:rPr>
                <w:rFonts w:hint="eastAsia" w:ascii="仿宋_GB2312" w:eastAsia="仿宋_GB2312"/>
                <w:sz w:val="28"/>
                <w:szCs w:val="28"/>
              </w:rPr>
              <w:t>组织了一次专题学习会，学习了关于“三会一课”、组织生活会、民主评议党员等制度，明确了各类党内生活开展的程序和要求。</w:t>
            </w:r>
            <w:r>
              <w:rPr>
                <w:rFonts w:hint="eastAsia" w:ascii="仿宋_GB2312" w:eastAsia="仿宋_GB2312"/>
                <w:b/>
                <w:sz w:val="28"/>
                <w:szCs w:val="28"/>
              </w:rPr>
              <w:t>二是制定“三会一课”计划</w:t>
            </w:r>
            <w:r>
              <w:rPr>
                <w:rFonts w:hint="eastAsia" w:ascii="仿宋_GB2312" w:eastAsia="仿宋_GB2312"/>
                <w:sz w:val="28"/>
                <w:szCs w:val="28"/>
              </w:rPr>
              <w:t>。东南村两个支部制定本年度“三会一课”工作计划，按照计划要求各支部“三会一课”活动有签到、有记录，规范填写台账。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9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11</w:t>
            </w:r>
          </w:p>
        </w:tc>
        <w:tc>
          <w:tcPr>
            <w:tcW w:w="4678" w:type="dxa"/>
            <w:vAlign w:val="center"/>
          </w:tcPr>
          <w:p>
            <w:pPr>
              <w:spacing w:line="360" w:lineRule="exact"/>
              <w:rPr>
                <w:rFonts w:ascii="仿宋_GB2312" w:eastAsia="仿宋_GB2312"/>
                <w:sz w:val="28"/>
                <w:szCs w:val="28"/>
              </w:rPr>
            </w:pPr>
            <w:r>
              <w:rPr>
                <w:rFonts w:hint="eastAsia" w:ascii="仿宋_GB2312" w:eastAsia="仿宋_GB2312"/>
                <w:sz w:val="28"/>
                <w:szCs w:val="28"/>
              </w:rPr>
              <w:t>党风廉政建设主体责任落实不到位。</w:t>
            </w:r>
          </w:p>
        </w:tc>
        <w:tc>
          <w:tcPr>
            <w:tcW w:w="8363" w:type="dxa"/>
            <w:vAlign w:val="center"/>
          </w:tcPr>
          <w:p>
            <w:pPr>
              <w:spacing w:line="360" w:lineRule="exact"/>
              <w:rPr>
                <w:rFonts w:ascii="仿宋_GB2312" w:eastAsia="仿宋_GB2312"/>
                <w:sz w:val="28"/>
                <w:szCs w:val="28"/>
              </w:rPr>
            </w:pPr>
            <w:r>
              <w:rPr>
                <w:rFonts w:hint="eastAsia" w:ascii="仿宋_GB2312" w:eastAsia="仿宋_GB2312"/>
                <w:sz w:val="28"/>
                <w:szCs w:val="28"/>
              </w:rPr>
              <w:t>重视党风廉政建设，积极落实党风廉政建设主体责任制。</w:t>
            </w:r>
            <w:r>
              <w:rPr>
                <w:rFonts w:hint="eastAsia" w:ascii="仿宋_GB2312" w:eastAsia="仿宋_GB2312"/>
                <w:b/>
                <w:sz w:val="28"/>
                <w:szCs w:val="28"/>
              </w:rPr>
              <w:t>一是制定工作计划。</w:t>
            </w:r>
            <w:r>
              <w:rPr>
                <w:rFonts w:hint="eastAsia" w:ascii="仿宋_GB2312" w:eastAsia="仿宋_GB2312"/>
                <w:sz w:val="28"/>
                <w:szCs w:val="28"/>
              </w:rPr>
              <w:t>召开半年度专题研究党风廉政建设会议，制定2018年社区党风廉政建设工作计划。</w:t>
            </w:r>
            <w:r>
              <w:rPr>
                <w:rFonts w:hint="eastAsia" w:ascii="仿宋_GB2312" w:eastAsia="仿宋_GB2312"/>
                <w:b/>
                <w:sz w:val="28"/>
                <w:szCs w:val="28"/>
              </w:rPr>
              <w:t>二是加强学习思考。</w:t>
            </w:r>
            <w:r>
              <w:rPr>
                <w:rFonts w:hint="eastAsia" w:ascii="仿宋_GB2312" w:eastAsia="仿宋_GB2312"/>
                <w:sz w:val="28"/>
                <w:szCs w:val="28"/>
              </w:rPr>
              <w:t>集中学习“一岗双责”，明确了班子成员在党风廉政建设工作中的任务和职责。</w:t>
            </w:r>
            <w:r>
              <w:rPr>
                <w:rFonts w:hint="eastAsia" w:ascii="仿宋_GB2312" w:eastAsia="仿宋_GB2312"/>
                <w:b/>
                <w:sz w:val="28"/>
                <w:szCs w:val="28"/>
              </w:rPr>
              <w:t>三是加强廉政教育阵地建设</w:t>
            </w:r>
            <w:r>
              <w:rPr>
                <w:rFonts w:hint="eastAsia" w:ascii="仿宋_GB2312" w:eastAsia="仿宋_GB2312"/>
                <w:sz w:val="28"/>
                <w:szCs w:val="28"/>
              </w:rPr>
              <w:t>。完善廉政文化走廊、廉政教育宣传牌、意见箱等。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9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12</w:t>
            </w:r>
          </w:p>
        </w:tc>
        <w:tc>
          <w:tcPr>
            <w:tcW w:w="4678" w:type="dxa"/>
            <w:vAlign w:val="center"/>
          </w:tcPr>
          <w:p>
            <w:pPr>
              <w:spacing w:line="360" w:lineRule="exact"/>
              <w:rPr>
                <w:rFonts w:ascii="仿宋_GB2312" w:eastAsia="仿宋_GB2312"/>
                <w:sz w:val="28"/>
                <w:szCs w:val="28"/>
              </w:rPr>
            </w:pPr>
            <w:r>
              <w:rPr>
                <w:rFonts w:hint="eastAsia" w:ascii="仿宋_GB2312" w:eastAsia="仿宋_GB2312"/>
                <w:sz w:val="28"/>
                <w:szCs w:val="28"/>
              </w:rPr>
              <w:t>监督责任落实不到位。</w:t>
            </w:r>
          </w:p>
        </w:tc>
        <w:tc>
          <w:tcPr>
            <w:tcW w:w="8363" w:type="dxa"/>
            <w:vAlign w:val="center"/>
          </w:tcPr>
          <w:p>
            <w:pPr>
              <w:spacing w:line="300" w:lineRule="exact"/>
              <w:rPr>
                <w:rFonts w:ascii="仿宋_GB2312" w:eastAsia="仿宋_GB2312"/>
                <w:sz w:val="28"/>
                <w:szCs w:val="28"/>
              </w:rPr>
            </w:pPr>
            <w:r>
              <w:rPr>
                <w:rFonts w:hint="eastAsia" w:ascii="仿宋_GB2312" w:eastAsia="仿宋_GB2312"/>
                <w:sz w:val="28"/>
                <w:szCs w:val="28"/>
              </w:rPr>
              <w:t>切实发挥纪检委员作用。</w:t>
            </w:r>
            <w:r>
              <w:rPr>
                <w:rFonts w:hint="eastAsia" w:ascii="仿宋_GB2312" w:eastAsia="仿宋_GB2312"/>
                <w:b/>
                <w:sz w:val="28"/>
                <w:szCs w:val="28"/>
              </w:rPr>
              <w:t>一是加强学习。</w:t>
            </w:r>
            <w:r>
              <w:rPr>
                <w:rFonts w:hint="eastAsia" w:ascii="仿宋_GB2312" w:eastAsia="仿宋_GB2312"/>
                <w:sz w:val="28"/>
                <w:szCs w:val="28"/>
              </w:rPr>
              <w:t>组织两委人员集中学习《西夏墅镇村（社区）纪检委员责任清单》，明确纪检委员工作职责。</w:t>
            </w:r>
            <w:r>
              <w:rPr>
                <w:rFonts w:hint="eastAsia" w:ascii="仿宋_GB2312" w:eastAsia="仿宋_GB2312"/>
                <w:b/>
                <w:sz w:val="28"/>
                <w:szCs w:val="28"/>
              </w:rPr>
              <w:t>二是规范台账记录。</w:t>
            </w:r>
            <w:r>
              <w:rPr>
                <w:rFonts w:hint="eastAsia" w:ascii="仿宋_GB2312" w:eastAsia="仿宋_GB2312"/>
                <w:sz w:val="28"/>
                <w:szCs w:val="28"/>
              </w:rPr>
              <w:t>纪检委员按照规定要求填写村（社区）落实党风廉政建设“两个责任”记录簿。</w:t>
            </w:r>
            <w:r>
              <w:rPr>
                <w:rFonts w:hint="eastAsia" w:ascii="仿宋_GB2312" w:eastAsia="仿宋_GB2312"/>
                <w:b/>
                <w:sz w:val="28"/>
                <w:szCs w:val="28"/>
              </w:rPr>
              <w:t>三是制定纪检委员约谈制度。</w:t>
            </w:r>
            <w:r>
              <w:rPr>
                <w:rFonts w:hint="eastAsia" w:ascii="仿宋_GB2312" w:eastAsia="仿宋_GB2312"/>
                <w:sz w:val="28"/>
                <w:szCs w:val="28"/>
              </w:rPr>
              <w:t>纪检委员定期与党员进行谈话。</w:t>
            </w:r>
            <w:r>
              <w:rPr>
                <w:rFonts w:hint="eastAsia" w:ascii="仿宋_GB2312" w:eastAsia="仿宋_GB2312"/>
                <w:b/>
                <w:sz w:val="28"/>
                <w:szCs w:val="28"/>
              </w:rPr>
              <w:t>四是更新村级公开栏。</w:t>
            </w:r>
            <w:r>
              <w:rPr>
                <w:rFonts w:hint="eastAsia" w:ascii="仿宋_GB2312" w:eastAsia="仿宋_GB2312"/>
                <w:sz w:val="28"/>
                <w:szCs w:val="28"/>
              </w:rPr>
              <w:t>按照上级要求，及时更新好党务、村务、财务公开，村级重大事项等让群众知晓。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4" w:hRule="atLeast"/>
          <w:jc w:val="center"/>
        </w:trPr>
        <w:tc>
          <w:tcPr>
            <w:tcW w:w="9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13</w:t>
            </w:r>
          </w:p>
        </w:tc>
        <w:tc>
          <w:tcPr>
            <w:tcW w:w="4678" w:type="dxa"/>
            <w:vAlign w:val="center"/>
          </w:tcPr>
          <w:p>
            <w:pPr>
              <w:spacing w:line="360" w:lineRule="exact"/>
              <w:rPr>
                <w:rFonts w:ascii="仿宋_GB2312" w:eastAsia="仿宋_GB2312"/>
                <w:sz w:val="28"/>
                <w:szCs w:val="28"/>
              </w:rPr>
            </w:pPr>
            <w:r>
              <w:rPr>
                <w:rFonts w:hint="eastAsia" w:ascii="仿宋_GB2312" w:eastAsia="仿宋_GB2312"/>
                <w:sz w:val="28"/>
                <w:szCs w:val="28"/>
              </w:rPr>
              <w:t>主动联系群众不紧。</w:t>
            </w:r>
          </w:p>
        </w:tc>
        <w:tc>
          <w:tcPr>
            <w:tcW w:w="8363" w:type="dxa"/>
            <w:vAlign w:val="center"/>
          </w:tcPr>
          <w:p>
            <w:pPr>
              <w:spacing w:line="360" w:lineRule="exact"/>
              <w:rPr>
                <w:rFonts w:ascii="仿宋_GB2312" w:eastAsia="仿宋_GB2312"/>
                <w:sz w:val="28"/>
                <w:szCs w:val="28"/>
              </w:rPr>
            </w:pPr>
            <w:r>
              <w:rPr>
                <w:rFonts w:hint="eastAsia" w:ascii="仿宋_GB2312" w:eastAsia="仿宋_GB2312"/>
                <w:sz w:val="28"/>
                <w:szCs w:val="28"/>
              </w:rPr>
              <w:t>端正工作作风，密切联系群众。</w:t>
            </w:r>
            <w:r>
              <w:rPr>
                <w:rFonts w:hint="eastAsia" w:ascii="仿宋_GB2312" w:eastAsia="仿宋_GB2312"/>
                <w:b/>
                <w:sz w:val="28"/>
                <w:szCs w:val="28"/>
              </w:rPr>
              <w:t>一是加强思想教育。</w:t>
            </w:r>
            <w:r>
              <w:rPr>
                <w:rFonts w:hint="eastAsia" w:ascii="仿宋_GB2312" w:eastAsia="仿宋_GB2312"/>
                <w:sz w:val="28"/>
                <w:szCs w:val="28"/>
              </w:rPr>
              <w:t>在班子组织生活会上，对村干部进行思想教育，明确密切联系群众是我党的优良作风，工作中要主动联系，主动作为。</w:t>
            </w:r>
            <w:r>
              <w:rPr>
                <w:rFonts w:hint="eastAsia" w:ascii="仿宋_GB2312" w:eastAsia="仿宋_GB2312"/>
                <w:b/>
                <w:sz w:val="28"/>
                <w:szCs w:val="28"/>
              </w:rPr>
              <w:t>二是建立蹲点村干部巡察制度。</w:t>
            </w:r>
            <w:r>
              <w:rPr>
                <w:rFonts w:hint="eastAsia" w:ascii="仿宋_GB2312" w:eastAsia="仿宋_GB2312"/>
                <w:sz w:val="28"/>
                <w:szCs w:val="28"/>
              </w:rPr>
              <w:t>制定蹲点干部工作记事簿，各蹲点村干部每月必须将蹲点村组走访一遍，目前各蹲点干部正按制度进行工作。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9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14</w:t>
            </w:r>
          </w:p>
        </w:tc>
        <w:tc>
          <w:tcPr>
            <w:tcW w:w="4678" w:type="dxa"/>
            <w:vAlign w:val="center"/>
          </w:tcPr>
          <w:p>
            <w:pPr>
              <w:spacing w:line="360" w:lineRule="exact"/>
              <w:rPr>
                <w:rFonts w:ascii="仿宋_GB2312" w:eastAsia="仿宋_GB2312"/>
                <w:sz w:val="28"/>
                <w:szCs w:val="28"/>
              </w:rPr>
            </w:pPr>
            <w:r>
              <w:rPr>
                <w:rFonts w:hint="eastAsia" w:ascii="仿宋_GB2312" w:eastAsia="仿宋_GB2312"/>
                <w:sz w:val="28"/>
                <w:szCs w:val="28"/>
              </w:rPr>
              <w:t>干部担当不足。</w:t>
            </w:r>
          </w:p>
        </w:tc>
        <w:tc>
          <w:tcPr>
            <w:tcW w:w="8363" w:type="dxa"/>
            <w:vAlign w:val="center"/>
          </w:tcPr>
          <w:p>
            <w:pPr>
              <w:spacing w:line="360" w:lineRule="exact"/>
              <w:rPr>
                <w:rFonts w:ascii="仿宋_GB2312" w:eastAsia="仿宋_GB2312"/>
                <w:sz w:val="28"/>
                <w:szCs w:val="28"/>
              </w:rPr>
            </w:pPr>
            <w:r>
              <w:rPr>
                <w:rFonts w:hint="eastAsia" w:ascii="仿宋_GB2312" w:eastAsia="仿宋_GB2312"/>
                <w:sz w:val="28"/>
                <w:szCs w:val="28"/>
              </w:rPr>
              <w:t>强化干部担当意识。</w:t>
            </w:r>
            <w:r>
              <w:rPr>
                <w:rFonts w:hint="eastAsia" w:ascii="仿宋_GB2312" w:eastAsia="仿宋_GB2312"/>
                <w:b/>
                <w:sz w:val="28"/>
                <w:szCs w:val="28"/>
              </w:rPr>
              <w:t>一是加强学习。</w:t>
            </w:r>
            <w:r>
              <w:rPr>
                <w:rFonts w:hint="eastAsia" w:ascii="仿宋_GB2312" w:eastAsia="仿宋_GB2312"/>
                <w:sz w:val="28"/>
                <w:szCs w:val="28"/>
              </w:rPr>
              <w:t>每周一例会穿插学习担当精神，增强村级干部担当意识，把学习成果转化为谋划工作思路，推动工作举措。</w:t>
            </w:r>
            <w:r>
              <w:rPr>
                <w:rFonts w:hint="eastAsia" w:ascii="仿宋_GB2312" w:eastAsia="仿宋_GB2312"/>
                <w:b/>
                <w:sz w:val="28"/>
                <w:szCs w:val="28"/>
              </w:rPr>
              <w:t>二是成立工作组。</w:t>
            </w:r>
            <w:r>
              <w:rPr>
                <w:rFonts w:hint="eastAsia" w:ascii="仿宋_GB2312" w:eastAsia="仿宋_GB2312"/>
                <w:sz w:val="28"/>
                <w:szCs w:val="28"/>
              </w:rPr>
              <w:t>村委就拆迁未腾空工作成立工作小组，村干部轮番上门做工作，讲政策、说道理，通过外围的人脉，多次上门劝说，完成腾空。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9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15</w:t>
            </w:r>
          </w:p>
        </w:tc>
        <w:tc>
          <w:tcPr>
            <w:tcW w:w="4678" w:type="dxa"/>
            <w:vAlign w:val="center"/>
          </w:tcPr>
          <w:p>
            <w:pPr>
              <w:spacing w:line="360" w:lineRule="exact"/>
              <w:rPr>
                <w:rFonts w:ascii="仿宋_GB2312" w:eastAsia="仿宋_GB2312"/>
                <w:sz w:val="28"/>
                <w:szCs w:val="28"/>
              </w:rPr>
            </w:pPr>
            <w:r>
              <w:rPr>
                <w:rFonts w:hint="eastAsia" w:ascii="仿宋_GB2312" w:eastAsia="仿宋_GB2312"/>
                <w:sz w:val="28"/>
                <w:szCs w:val="28"/>
              </w:rPr>
              <w:t>工程招投标制度执行不严。</w:t>
            </w:r>
          </w:p>
        </w:tc>
        <w:tc>
          <w:tcPr>
            <w:tcW w:w="8363" w:type="dxa"/>
            <w:vAlign w:val="center"/>
          </w:tcPr>
          <w:p>
            <w:pPr>
              <w:spacing w:line="360" w:lineRule="exact"/>
              <w:rPr>
                <w:rFonts w:ascii="仿宋_GB2312" w:eastAsia="仿宋_GB2312"/>
                <w:sz w:val="28"/>
                <w:szCs w:val="28"/>
              </w:rPr>
            </w:pPr>
            <w:r>
              <w:rPr>
                <w:rFonts w:hint="eastAsia" w:ascii="仿宋_GB2312" w:eastAsia="仿宋_GB2312"/>
                <w:sz w:val="28"/>
                <w:szCs w:val="28"/>
              </w:rPr>
              <w:t>严格执行工程招投标制度。</w:t>
            </w:r>
            <w:r>
              <w:rPr>
                <w:rFonts w:hint="eastAsia" w:ascii="仿宋_GB2312" w:eastAsia="仿宋_GB2312"/>
                <w:b/>
                <w:sz w:val="28"/>
                <w:szCs w:val="28"/>
              </w:rPr>
              <w:t>一是组织集中学习。</w:t>
            </w:r>
            <w:r>
              <w:rPr>
                <w:rFonts w:hint="eastAsia" w:ascii="仿宋_GB2312" w:eastAsia="仿宋_GB2312"/>
                <w:sz w:val="28"/>
                <w:szCs w:val="28"/>
              </w:rPr>
              <w:t>2018年8月6日村干部工作例会上，工程负责人姚鑫带领全体村干部学习《西夏墅镇建设工程管理规定》、《工程项目招投标管理办法》，明确施工管理要求，特别是工程变更的手续与限额。</w:t>
            </w:r>
            <w:r>
              <w:rPr>
                <w:rFonts w:hint="eastAsia" w:ascii="仿宋_GB2312" w:eastAsia="仿宋_GB2312"/>
                <w:b/>
                <w:sz w:val="28"/>
                <w:szCs w:val="28"/>
              </w:rPr>
              <w:t>二是排查5个项目。</w:t>
            </w:r>
            <w:r>
              <w:rPr>
                <w:rFonts w:hint="eastAsia" w:ascii="仿宋_GB2312" w:eastAsia="仿宋_GB2312"/>
                <w:sz w:val="28"/>
                <w:szCs w:val="28"/>
              </w:rPr>
              <w:t>工程负责人姚鑫就问题中指出的5个项目进行回头看，逐个排查，分析原因。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9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16</w:t>
            </w:r>
          </w:p>
        </w:tc>
        <w:tc>
          <w:tcPr>
            <w:tcW w:w="4678" w:type="dxa"/>
            <w:vAlign w:val="center"/>
          </w:tcPr>
          <w:p>
            <w:pPr>
              <w:spacing w:line="360" w:lineRule="exact"/>
              <w:rPr>
                <w:rFonts w:ascii="仿宋_GB2312" w:eastAsia="仿宋_GB2312"/>
                <w:sz w:val="28"/>
                <w:szCs w:val="28"/>
              </w:rPr>
            </w:pPr>
            <w:r>
              <w:rPr>
                <w:rFonts w:hint="eastAsia" w:ascii="仿宋_GB2312" w:eastAsia="仿宋_GB2312"/>
                <w:sz w:val="28"/>
                <w:szCs w:val="28"/>
              </w:rPr>
              <w:t>费用列支不规范。存在支付党员参加会议工资现象。</w:t>
            </w:r>
          </w:p>
        </w:tc>
        <w:tc>
          <w:tcPr>
            <w:tcW w:w="8363" w:type="dxa"/>
            <w:vAlign w:val="center"/>
          </w:tcPr>
          <w:p>
            <w:pPr>
              <w:spacing w:line="360" w:lineRule="exact"/>
              <w:rPr>
                <w:rFonts w:ascii="仿宋_GB2312" w:eastAsia="仿宋_GB2312"/>
                <w:sz w:val="28"/>
                <w:szCs w:val="28"/>
              </w:rPr>
            </w:pPr>
            <w:r>
              <w:rPr>
                <w:rFonts w:hint="eastAsia" w:ascii="仿宋_GB2312" w:eastAsia="仿宋_GB2312"/>
                <w:sz w:val="28"/>
                <w:szCs w:val="28"/>
              </w:rPr>
              <w:t>严格按照巡察要求，杜绝向党员支付参会工资。</w:t>
            </w:r>
            <w:r>
              <w:rPr>
                <w:rFonts w:hint="eastAsia" w:ascii="仿宋_GB2312" w:eastAsia="仿宋_GB2312"/>
                <w:b/>
                <w:sz w:val="28"/>
                <w:szCs w:val="28"/>
              </w:rPr>
              <w:t>一是广泛宣传。</w:t>
            </w:r>
            <w:r>
              <w:rPr>
                <w:rFonts w:hint="eastAsia" w:ascii="仿宋_GB2312" w:eastAsia="仿宋_GB2312"/>
                <w:sz w:val="28"/>
                <w:szCs w:val="28"/>
              </w:rPr>
              <w:t>在东南村党组织群中推送了《中共共产党章程》，明确党员有参加党组织规定活动的义务，不得支付会议工资。</w:t>
            </w:r>
            <w:r>
              <w:rPr>
                <w:rFonts w:hint="eastAsia" w:ascii="仿宋_GB2312" w:eastAsia="仿宋_GB2312"/>
                <w:b/>
                <w:sz w:val="28"/>
                <w:szCs w:val="28"/>
              </w:rPr>
              <w:t>二是组织学习。</w:t>
            </w:r>
            <w:r>
              <w:rPr>
                <w:rFonts w:hint="eastAsia" w:ascii="仿宋_GB2312" w:eastAsia="仿宋_GB2312"/>
                <w:sz w:val="28"/>
                <w:szCs w:val="28"/>
              </w:rPr>
              <w:t>2018年8月底，党小组长会议上，学习了《中共共产党章程》，关于取消会议工资一事做了解释说明，各党小组长向组内党员做好解释和宣传工作。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3" w:hRule="atLeast"/>
          <w:jc w:val="center"/>
        </w:trPr>
        <w:tc>
          <w:tcPr>
            <w:tcW w:w="9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17</w:t>
            </w:r>
          </w:p>
        </w:tc>
        <w:tc>
          <w:tcPr>
            <w:tcW w:w="4678" w:type="dxa"/>
            <w:vAlign w:val="center"/>
          </w:tcPr>
          <w:p>
            <w:pPr>
              <w:spacing w:line="360" w:lineRule="exact"/>
              <w:rPr>
                <w:rFonts w:ascii="仿宋_GB2312" w:eastAsia="仿宋_GB2312"/>
                <w:sz w:val="28"/>
                <w:szCs w:val="28"/>
              </w:rPr>
            </w:pPr>
            <w:r>
              <w:rPr>
                <w:rFonts w:hint="eastAsia" w:ascii="仿宋_GB2312" w:eastAsia="仿宋_GB2312"/>
                <w:sz w:val="28"/>
                <w:szCs w:val="28"/>
              </w:rPr>
              <w:t>“三资三化”工作推进力度不足。资源出租期限长且租金增长机制不明确；新农有“E”公众号仅推广到村组干部，村民知晓率、参与率低。</w:t>
            </w:r>
          </w:p>
        </w:tc>
        <w:tc>
          <w:tcPr>
            <w:tcW w:w="8363" w:type="dxa"/>
            <w:vAlign w:val="center"/>
          </w:tcPr>
          <w:p>
            <w:pPr>
              <w:spacing w:line="360" w:lineRule="exact"/>
              <w:rPr>
                <w:rFonts w:ascii="仿宋_GB2312" w:eastAsia="仿宋_GB2312"/>
                <w:sz w:val="28"/>
                <w:szCs w:val="28"/>
              </w:rPr>
            </w:pPr>
            <w:r>
              <w:rPr>
                <w:rFonts w:hint="eastAsia" w:ascii="仿宋_GB2312" w:eastAsia="仿宋_GB2312"/>
                <w:sz w:val="28"/>
                <w:szCs w:val="28"/>
              </w:rPr>
              <w:t>切实推进“三资三化”工作有序开展。</w:t>
            </w:r>
            <w:r>
              <w:rPr>
                <w:rFonts w:hint="eastAsia" w:ascii="仿宋_GB2312" w:eastAsia="仿宋_GB2312"/>
                <w:b/>
                <w:sz w:val="28"/>
                <w:szCs w:val="28"/>
              </w:rPr>
              <w:t>一是加强学习。</w:t>
            </w:r>
            <w:r>
              <w:rPr>
                <w:rFonts w:hint="eastAsia" w:ascii="仿宋_GB2312" w:eastAsia="仿宋_GB2312"/>
                <w:sz w:val="28"/>
                <w:szCs w:val="28"/>
              </w:rPr>
              <w:t>2018年8月20日村干部例会上由会计靳文杰带领村干部集中学习西夏墅镇关于资源出租的相关规章制度，掌握租赁期限、租赁金额的规定。</w:t>
            </w:r>
            <w:r>
              <w:rPr>
                <w:rFonts w:hint="eastAsia" w:ascii="仿宋_GB2312" w:eastAsia="仿宋_GB2312"/>
                <w:b/>
                <w:sz w:val="28"/>
                <w:szCs w:val="28"/>
              </w:rPr>
              <w:t>二是落实村监会职责。</w:t>
            </w:r>
            <w:r>
              <w:rPr>
                <w:rFonts w:hint="eastAsia" w:ascii="仿宋_GB2312" w:eastAsia="仿宋_GB2312"/>
                <w:sz w:val="28"/>
                <w:szCs w:val="28"/>
              </w:rPr>
              <w:t>村监会主任组织了村监会成员学习职责，正确行使权力，必须按要求撰写工作报告，并张贴在公开栏中。</w:t>
            </w:r>
            <w:r>
              <w:rPr>
                <w:rFonts w:hint="eastAsia" w:ascii="仿宋_GB2312" w:eastAsia="仿宋_GB2312"/>
                <w:b/>
                <w:sz w:val="28"/>
                <w:szCs w:val="28"/>
              </w:rPr>
              <w:t>三是提升村务公开栏。</w:t>
            </w:r>
            <w:r>
              <w:rPr>
                <w:rFonts w:hint="eastAsia" w:ascii="仿宋_GB2312" w:eastAsia="仿宋_GB2312"/>
                <w:sz w:val="28"/>
                <w:szCs w:val="28"/>
              </w:rPr>
              <w:t>根据上级关于公开栏设置的相关要求，完善公开栏建设，做到栏目清晰全面，第一、第二季度事项全部公开张贴到位。</w:t>
            </w:r>
            <w:r>
              <w:rPr>
                <w:rFonts w:hint="eastAsia" w:ascii="仿宋_GB2312" w:eastAsia="仿宋_GB2312"/>
                <w:b/>
                <w:bCs/>
                <w:sz w:val="28"/>
                <w:szCs w:val="28"/>
              </w:rPr>
              <w:t>四是加快推广新农有“E”。</w:t>
            </w:r>
            <w:r>
              <w:rPr>
                <w:rFonts w:hint="eastAsia" w:ascii="仿宋_GB2312" w:eastAsia="仿宋_GB2312"/>
                <w:sz w:val="28"/>
                <w:szCs w:val="28"/>
              </w:rPr>
              <w:t>村民组长正在逐户进行扫码关注，记录名字和电话。</w:t>
            </w:r>
          </w:p>
        </w:tc>
      </w:tr>
    </w:tbl>
    <w:p>
      <w:pPr>
        <w:spacing w:line="560" w:lineRule="exact"/>
        <w:jc w:val="left"/>
        <w:rPr>
          <w:rFonts w:ascii="黑体" w:hAnsi="黑体" w:eastAsia="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sectPr>
      <w:footerReference r:id="rId3" w:type="default"/>
      <w:pgSz w:w="16838" w:h="11906" w:orient="landscape"/>
      <w:pgMar w:top="1417" w:right="1417" w:bottom="1417"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34035" cy="23050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8.15pt;width:42.05pt;mso-position-horizontal:center;mso-position-horizontal-relative:margin;mso-wrap-style:none;z-index:251658240;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D2TH3RAAAAAwEAAA8AAAAAAAAAAQAg&#10;AAAAIgAAAGRycy9kb3ducmV2LnhtbFBLAQIUABQAAAAIAIdO4kCr/WC43AEAALMDAAAOAAAAAAAA&#10;AAEAIAAAACABAABkcnMvZTJvRG9jLnhtbFBLBQYAAAAABgAGAFkBAABuBQ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2679C"/>
    <w:rsid w:val="0006196A"/>
    <w:rsid w:val="00072F5F"/>
    <w:rsid w:val="001C16EB"/>
    <w:rsid w:val="002B33BD"/>
    <w:rsid w:val="003517A8"/>
    <w:rsid w:val="00470503"/>
    <w:rsid w:val="00493262"/>
    <w:rsid w:val="00521F64"/>
    <w:rsid w:val="00533AEA"/>
    <w:rsid w:val="005E6B72"/>
    <w:rsid w:val="00650650"/>
    <w:rsid w:val="00831879"/>
    <w:rsid w:val="008A6114"/>
    <w:rsid w:val="008F4A40"/>
    <w:rsid w:val="008F5DE2"/>
    <w:rsid w:val="00B1506C"/>
    <w:rsid w:val="00C805F6"/>
    <w:rsid w:val="00DA3677"/>
    <w:rsid w:val="00DB232C"/>
    <w:rsid w:val="00E237A5"/>
    <w:rsid w:val="00E96832"/>
    <w:rsid w:val="00EE37D0"/>
    <w:rsid w:val="00F67F1D"/>
    <w:rsid w:val="00F96BCA"/>
    <w:rsid w:val="032559D3"/>
    <w:rsid w:val="034209D3"/>
    <w:rsid w:val="03544A66"/>
    <w:rsid w:val="07873DC1"/>
    <w:rsid w:val="0D925A89"/>
    <w:rsid w:val="0F8B717B"/>
    <w:rsid w:val="10490CC2"/>
    <w:rsid w:val="119E6938"/>
    <w:rsid w:val="1E911C98"/>
    <w:rsid w:val="1F6D7606"/>
    <w:rsid w:val="1F81177B"/>
    <w:rsid w:val="1FBC61EF"/>
    <w:rsid w:val="2AB047A8"/>
    <w:rsid w:val="36276607"/>
    <w:rsid w:val="377C76AE"/>
    <w:rsid w:val="37E47DD2"/>
    <w:rsid w:val="3C7539E0"/>
    <w:rsid w:val="3F735004"/>
    <w:rsid w:val="40F754EF"/>
    <w:rsid w:val="4812679C"/>
    <w:rsid w:val="4DF50233"/>
    <w:rsid w:val="4E202BDD"/>
    <w:rsid w:val="4FE36D95"/>
    <w:rsid w:val="51243F87"/>
    <w:rsid w:val="51521C71"/>
    <w:rsid w:val="53BD59E1"/>
    <w:rsid w:val="54FF0A61"/>
    <w:rsid w:val="59BB52BB"/>
    <w:rsid w:val="60EB5A34"/>
    <w:rsid w:val="65BF3CE8"/>
    <w:rsid w:val="67355520"/>
    <w:rsid w:val="6B0634E9"/>
    <w:rsid w:val="6D535020"/>
    <w:rsid w:val="6D96543E"/>
    <w:rsid w:val="6DAC625C"/>
    <w:rsid w:val="6E390BA9"/>
    <w:rsid w:val="6F0E1000"/>
    <w:rsid w:val="70381D85"/>
    <w:rsid w:val="76A902B0"/>
    <w:rsid w:val="7C626400"/>
    <w:rsid w:val="7FE51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rPr>
  </w:style>
  <w:style w:type="paragraph" w:styleId="3">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Strong"/>
    <w:basedOn w:val="4"/>
    <w:qFormat/>
    <w:uiPriority w:val="0"/>
    <w:rPr>
      <w:b/>
      <w:bCs/>
    </w:rPr>
  </w:style>
  <w:style w:type="character" w:styleId="6">
    <w:name w:val="Emphasis"/>
    <w:basedOn w:val="4"/>
    <w:qFormat/>
    <w:uiPriority w:val="0"/>
    <w:rPr>
      <w:i/>
    </w:rPr>
  </w:style>
  <w:style w:type="character" w:styleId="7">
    <w:name w:val="Hyperlink"/>
    <w:basedOn w:val="4"/>
    <w:uiPriority w:val="0"/>
    <w:rPr>
      <w:color w:val="0563C1" w:themeColor="hyperlink"/>
      <w:u w:val="single"/>
      <w14:textFill>
        <w14:solidFill>
          <w14:schemeClr w14:val="hlink"/>
        </w14:solidFill>
      </w14:textFill>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paragraph" w:customStyle="1" w:styleId="11">
    <w:name w:val="列出段落11"/>
    <w:basedOn w:val="1"/>
    <w:qFormat/>
    <w:uiPriority w:val="34"/>
    <w:pPr>
      <w:ind w:firstLine="420" w:firstLineChars="200"/>
    </w:pPr>
    <w:rPr>
      <w:rFonts w:ascii="Calibri" w:hAnsi="Calibri" w:eastAsia="宋体" w:cs="Times New Roman"/>
    </w:rPr>
  </w:style>
  <w:style w:type="character" w:customStyle="1" w:styleId="12">
    <w:name w:val="页脚 Char"/>
    <w:basedOn w:val="4"/>
    <w:link w:val="2"/>
    <w:qFormat/>
    <w:uiPriority w:val="0"/>
    <w:rPr>
      <w:kern w:val="2"/>
      <w:sz w:val="18"/>
      <w:szCs w:val="18"/>
    </w:rPr>
  </w:style>
  <w:style w:type="character" w:customStyle="1" w:styleId="13">
    <w:name w:val="页眉 Char"/>
    <w:basedOn w:val="4"/>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73</Pages>
  <Words>7317</Words>
  <Characters>41711</Characters>
  <Lines>347</Lines>
  <Paragraphs>97</Paragraphs>
  <TotalTime>131</TotalTime>
  <ScaleCrop>false</ScaleCrop>
  <LinksUpToDate>false</LinksUpToDate>
  <CharactersWithSpaces>48931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2018-10-22T03:08:00Z</dcterms:created>
  <dc:creator>w j x</dc:creator>
  <cp:lastModifiedBy>幻铭鹤弈</cp:lastModifiedBy>
  <cp:lastPrinted>2018-10-08T09:16:00Z</cp:lastPrinted>
  <dcterms:modified xsi:type="dcterms:W3CDTF">2018-10-22T06:50:39Z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